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 w:rsidRPr="00D87657">
              <w:rPr>
                <w:b/>
              </w:rPr>
              <w:t>Tema: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36195C" w:rsidRDefault="0036195C" w:rsidP="00D87DA9">
            <w:r>
              <w:rPr>
                <w:b/>
              </w:rPr>
              <w:t>Administrative rutiner 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8F4FB4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EQS prosedyreportal (kvalitetsikringssystem)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8F4FB4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Dokumentasjon i EPJ (elektronisk pas. journal)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8F4FB4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Rekvirering av ulike prøver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8F4FB4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Informasjonsmateriell til ulike pas.grupper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  <w:r>
              <w:rPr>
                <w:b/>
              </w:rPr>
              <w:t>Innføring i : (etter retningslinjer)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HLR  (Hjerte-Lunge Redning)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Stanscalling ”akuttkoffert”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MTU  (Medisinsk Teknisk Utstyr)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Brannvern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Katastrofeberedskap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Forflytning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Avviksrutiner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Bestilling og administrering av blodtransfusjon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8F4FB4" w:rsidP="00580C56">
            <w:pPr>
              <w:numPr>
                <w:ilvl w:val="0"/>
                <w:numId w:val="1"/>
              </w:numPr>
            </w:pPr>
            <w:r>
              <w:t>Legemiddelhåndteringsprosesen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B5626D" w:rsidRDefault="0036195C" w:rsidP="00D87DA9">
            <w:pPr>
              <w:rPr>
                <w:b/>
                <w:bCs/>
              </w:rPr>
            </w:pPr>
            <w:r>
              <w:rPr>
                <w:b/>
                <w:bCs/>
              </w:rPr>
              <w:t>Operasjoner/prosedyrer ved Gyn/Ort 2: (se EQS)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Dag.kirurgi gyn  - abort, lap.skopi, laserkonisering, mm)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Innlagte pas.gyn - canser, fj.livmor, urininkontinens, prolaps m.m)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 pas. Ort 2 - Hofte/kneproteser og hofte/kne/rygg/skulderopr mm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Polikliniske pas.gyn.pol - utredning, undersøkelse, behandl mm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Ø-hjelp pas. - graviditet, smerte, cyste, canser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>
            <w:r>
              <w:rPr>
                <w:b/>
                <w:bCs/>
              </w:rPr>
              <w:t>Preoperative prosedyrer: (se EQS)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/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Forberede pas. til ulike inngrep – info, barbering, klyster, navlerens, hibiscrubbing mm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Premedisinering, utfylling av anestesiskjema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Diabetesregime, antibiotikaprofylakse, tromboseprofylakse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Default="0036195C" w:rsidP="00D87DA9">
            <w:r>
              <w:rPr>
                <w:b/>
                <w:bCs/>
              </w:rPr>
              <w:t>Postperative prosedyrer: (se EQS)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</w:tcPr>
          <w:p w:rsidR="0036195C" w:rsidRDefault="0036195C" w:rsidP="00D87DA9">
            <w:pPr>
              <w:rPr>
                <w:b/>
                <w:bCs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BT/puls måling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Tilkobling og bruk av Oksygen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Avlesing smertepumpe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Administrere smerte/kvalmestillende medik.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Administrere infusjoner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Observasjon og stell av sår, (fjerne agraffer/sut)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og fjerning av dren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Innlegging og seponering av kateter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F4FB4" w:rsidRPr="003814A5" w:rsidRDefault="008F4FB4" w:rsidP="00EB239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Gjennomgang av daglige rutiner og oppgaver i fellesposten: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rPr>
          <w:trHeight w:val="285"/>
        </w:trPr>
        <w:tc>
          <w:tcPr>
            <w:tcW w:w="3793" w:type="pct"/>
          </w:tcPr>
          <w:p w:rsidR="008F4FB4" w:rsidRDefault="008F4FB4" w:rsidP="00EB2399"/>
        </w:tc>
        <w:tc>
          <w:tcPr>
            <w:tcW w:w="318" w:type="pct"/>
            <w:tcBorders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Medisinrom - adm.medikament, holde orden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rPr>
          <w:trHeight w:val="285"/>
        </w:trPr>
        <w:tc>
          <w:tcPr>
            <w:tcW w:w="3793" w:type="pct"/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Kjøkken - servering, bestilling, rydding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Skyllerom - rengjøring av utstyr, håndtere ulike typer avfall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C42A76">
        <w:trPr>
          <w:trHeight w:val="285"/>
        </w:trPr>
        <w:tc>
          <w:tcPr>
            <w:tcW w:w="3793" w:type="pct"/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Rent lager/tøylager - påfylling, holde orden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8F4FB4" w:rsidRPr="00C42A76" w:rsidRDefault="008F4FB4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bottom w:val="single" w:sz="8" w:space="0" w:color="000000"/>
              <w:right w:val="single" w:sz="4" w:space="0" w:color="auto"/>
            </w:tcBorders>
          </w:tcPr>
          <w:p w:rsidR="008F4FB4" w:rsidRPr="00C42A76" w:rsidRDefault="008F4FB4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8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Undersøkelsesrom -  assistere ved G.U, holde orden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Pasientrom – rydding, påfylling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Default="008F4FB4" w:rsidP="00EB2399">
            <w:pPr>
              <w:numPr>
                <w:ilvl w:val="12"/>
                <w:numId w:val="0"/>
              </w:numPr>
            </w:pPr>
            <w:r>
              <w:rPr>
                <w:b/>
              </w:rPr>
              <w:t>Andre prosedyrer i avdelingen: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Default="008F4FB4" w:rsidP="00EB239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Innlegging og stell av veneflon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av CVK, veneport, stomi, nefrostomi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360828" w:rsidRDefault="008F4FB4" w:rsidP="00C7754E">
            <w:pPr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Isolasjon av pas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Pleie av terminal pas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Stell av mors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  <w:tr w:rsidR="008F4FB4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EB2399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580C56" w:rsidRDefault="008F4FB4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FB4" w:rsidRPr="00360828" w:rsidRDefault="008F4FB4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F4FB4" w:rsidRPr="00580C56" w:rsidRDefault="008F4FB4" w:rsidP="00580C56">
            <w:pPr>
              <w:ind w:left="720" w:hanging="360"/>
              <w:rPr>
                <w:bCs w:val="0"/>
              </w:rPr>
            </w:pPr>
          </w:p>
        </w:tc>
      </w:tr>
    </w:tbl>
    <w:p w:rsidR="00102FE2" w:rsidRDefault="00102FE2"/>
    <w:sectPr w:rsidR="00102FE2" w:rsidSect="00C7754E">
      <w:headerReference w:type="default" r:id="rId7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99" w:rsidRDefault="00EB2399">
      <w:r>
        <w:separator/>
      </w:r>
    </w:p>
  </w:endnote>
  <w:endnote w:type="continuationSeparator" w:id="0">
    <w:p w:rsidR="00EB2399" w:rsidRDefault="00E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99" w:rsidRDefault="00EB2399">
      <w:r>
        <w:separator/>
      </w:r>
    </w:p>
  </w:footnote>
  <w:footnote w:type="continuationSeparator" w:id="0">
    <w:p w:rsidR="00EB2399" w:rsidRDefault="00E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37" w:rsidRPr="0062452C" w:rsidRDefault="00141A37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</w:t>
    </w:r>
    <w:r w:rsidR="0036195C">
      <w:rPr>
        <w:sz w:val="48"/>
        <w:szCs w:val="48"/>
      </w:rPr>
      <w:t>: Introduksjon nyansatt - sykepleier</w:t>
    </w:r>
    <w:r>
      <w:rPr>
        <w:sz w:val="48"/>
        <w:szCs w:val="48"/>
      </w:rPr>
      <w:t xml:space="preserve"> Ålesund sjukehus</w:t>
    </w:r>
  </w:p>
  <w:p w:rsidR="00141A37" w:rsidRDefault="00141A37">
    <w:pPr>
      <w:pStyle w:val="Topptekst"/>
    </w:pPr>
  </w:p>
  <w:p w:rsidR="00141A37" w:rsidRDefault="00141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681820"/>
    <w:lvl w:ilvl="0">
      <w:numFmt w:val="decimal"/>
      <w:lvlText w:val="*"/>
      <w:lvlJc w:val="left"/>
    </w:lvl>
  </w:abstractNum>
  <w:abstractNum w:abstractNumId="1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E5703"/>
    <w:rsid w:val="00102FE2"/>
    <w:rsid w:val="00114BE4"/>
    <w:rsid w:val="00141A37"/>
    <w:rsid w:val="00183F2D"/>
    <w:rsid w:val="00293423"/>
    <w:rsid w:val="00347844"/>
    <w:rsid w:val="00355BE3"/>
    <w:rsid w:val="0036195C"/>
    <w:rsid w:val="00547C4E"/>
    <w:rsid w:val="00580C56"/>
    <w:rsid w:val="005D464D"/>
    <w:rsid w:val="00661358"/>
    <w:rsid w:val="00671560"/>
    <w:rsid w:val="006F3CD9"/>
    <w:rsid w:val="008820D2"/>
    <w:rsid w:val="008C219E"/>
    <w:rsid w:val="008F4FB4"/>
    <w:rsid w:val="00951FF0"/>
    <w:rsid w:val="00967133"/>
    <w:rsid w:val="00C7754E"/>
    <w:rsid w:val="00D0464F"/>
    <w:rsid w:val="00D87657"/>
    <w:rsid w:val="00D87DA9"/>
    <w:rsid w:val="00DD6368"/>
    <w:rsid w:val="00E807AB"/>
    <w:rsid w:val="00EB2399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83518-9068-469B-863D-F6126F61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6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2021-10-18T11:59:00Z</dcterms:created>
  <dcterms:modified xsi:type="dcterms:W3CDTF">2021-10-18T11:59:00Z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1408941310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