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0" w:rsidRDefault="00443230" w:rsidP="00443230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BUP - pasienter som skal ha kontaktlege</w:t>
      </w:r>
    </w:p>
    <w:p w:rsidR="00443230" w:rsidRDefault="00443230" w:rsidP="00A7426F">
      <w:pPr>
        <w:shd w:val="clear" w:color="auto" w:fill="FFFFFF"/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A7426F" w:rsidRPr="00A7426F" w:rsidRDefault="00A7426F" w:rsidP="00A7426F">
      <w:pPr>
        <w:shd w:val="clear" w:color="auto" w:fill="FFFFFF"/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I Klinikk for psykisk helse og rus skal det innen psykisk helsevern, etter en spesialistvurdering, utpekes kontaktlege/psykolog for pasienter med tilstander / lide</w:t>
      </w:r>
      <w:r w:rsidR="00443230" w:rsidRPr="00443230">
        <w:rPr>
          <w:rFonts w:ascii="Arial" w:eastAsia="Times New Roman" w:hAnsi="Arial" w:cs="Arial"/>
          <w:sz w:val="24"/>
          <w:szCs w:val="24"/>
          <w:lang w:eastAsia="nb-NO"/>
        </w:rPr>
        <w:t>lser i samsvar med listen under:</w:t>
      </w:r>
    </w:p>
    <w:p w:rsidR="00443230" w:rsidRPr="00443230" w:rsidRDefault="00443230" w:rsidP="00443230">
      <w:pPr>
        <w:pStyle w:val="Listeavsnitt"/>
        <w:numPr>
          <w:ilvl w:val="0"/>
          <w:numId w:val="6"/>
        </w:numPr>
        <w:spacing w:line="252" w:lineRule="auto"/>
        <w:rPr>
          <w:rFonts w:ascii="Arial" w:hAnsi="Arial" w:cs="Arial"/>
          <w:color w:val="000000"/>
          <w:sz w:val="24"/>
          <w:szCs w:val="24"/>
        </w:rPr>
      </w:pPr>
      <w:r w:rsidRPr="00443230">
        <w:rPr>
          <w:rFonts w:ascii="Arial" w:hAnsi="Arial" w:cs="Arial"/>
          <w:color w:val="000000"/>
          <w:sz w:val="24"/>
          <w:szCs w:val="24"/>
        </w:rPr>
        <w:t>Alvorlig traume</w:t>
      </w:r>
    </w:p>
    <w:p w:rsidR="00443230" w:rsidRPr="00443230" w:rsidRDefault="00443230" w:rsidP="00443230">
      <w:pPr>
        <w:pStyle w:val="Listeavsnitt"/>
        <w:numPr>
          <w:ilvl w:val="0"/>
          <w:numId w:val="6"/>
        </w:numPr>
        <w:spacing w:line="252" w:lineRule="auto"/>
        <w:rPr>
          <w:rFonts w:ascii="Arial" w:hAnsi="Arial" w:cs="Arial"/>
          <w:color w:val="000000"/>
          <w:sz w:val="24"/>
          <w:szCs w:val="24"/>
        </w:rPr>
      </w:pPr>
      <w:r w:rsidRPr="00443230">
        <w:rPr>
          <w:rFonts w:ascii="Arial" w:hAnsi="Arial" w:cs="Arial"/>
          <w:color w:val="000000"/>
          <w:sz w:val="24"/>
          <w:szCs w:val="24"/>
        </w:rPr>
        <w:t>Vurdering av alvorlig funksjonssvikt</w:t>
      </w:r>
    </w:p>
    <w:p w:rsidR="00443230" w:rsidRPr="00443230" w:rsidRDefault="00443230" w:rsidP="00443230">
      <w:pPr>
        <w:pStyle w:val="Listeavsnitt"/>
        <w:numPr>
          <w:ilvl w:val="0"/>
          <w:numId w:val="6"/>
        </w:numPr>
        <w:spacing w:line="252" w:lineRule="auto"/>
        <w:rPr>
          <w:rFonts w:ascii="Arial" w:hAnsi="Arial" w:cs="Arial"/>
          <w:color w:val="000000"/>
          <w:sz w:val="24"/>
          <w:szCs w:val="24"/>
        </w:rPr>
      </w:pPr>
      <w:r w:rsidRPr="00443230">
        <w:rPr>
          <w:rFonts w:ascii="Arial" w:hAnsi="Arial" w:cs="Arial"/>
          <w:color w:val="000000"/>
          <w:sz w:val="24"/>
          <w:szCs w:val="24"/>
        </w:rPr>
        <w:t>Personlighetsforstyrrelse</w:t>
      </w:r>
    </w:p>
    <w:p w:rsidR="00443230" w:rsidRPr="00443230" w:rsidRDefault="00443230" w:rsidP="00443230">
      <w:pPr>
        <w:pStyle w:val="Listeavsnitt"/>
        <w:numPr>
          <w:ilvl w:val="0"/>
          <w:numId w:val="6"/>
        </w:numPr>
        <w:spacing w:line="252" w:lineRule="auto"/>
        <w:rPr>
          <w:rFonts w:ascii="Arial" w:hAnsi="Arial" w:cs="Arial"/>
          <w:color w:val="000000"/>
          <w:sz w:val="24"/>
          <w:szCs w:val="24"/>
        </w:rPr>
      </w:pPr>
      <w:r w:rsidRPr="00443230">
        <w:rPr>
          <w:rFonts w:ascii="Arial" w:hAnsi="Arial" w:cs="Arial"/>
          <w:color w:val="000000"/>
          <w:sz w:val="24"/>
          <w:szCs w:val="24"/>
        </w:rPr>
        <w:t>Alvorlig tilknytningsforstyrrelse</w:t>
      </w:r>
    </w:p>
    <w:p w:rsidR="00443230" w:rsidRPr="00443230" w:rsidRDefault="00443230" w:rsidP="00443230">
      <w:pPr>
        <w:pStyle w:val="Listeavsnitt"/>
        <w:numPr>
          <w:ilvl w:val="0"/>
          <w:numId w:val="6"/>
        </w:numPr>
        <w:shd w:val="clear" w:color="auto" w:fill="FFFFFF"/>
        <w:autoSpaceDE w:val="0"/>
        <w:autoSpaceDN w:val="0"/>
        <w:spacing w:before="120" w:after="120"/>
        <w:rPr>
          <w:rFonts w:ascii="Arial" w:eastAsia="Times New Roman" w:hAnsi="Arial" w:cs="Arial"/>
          <w:sz w:val="24"/>
          <w:szCs w:val="24"/>
          <w:lang w:eastAsia="nb-NO"/>
        </w:rPr>
      </w:pPr>
      <w:r w:rsidRPr="00443230">
        <w:rPr>
          <w:rFonts w:ascii="Arial" w:hAnsi="Arial" w:cs="Arial"/>
          <w:color w:val="000000"/>
          <w:sz w:val="24"/>
          <w:szCs w:val="24"/>
        </w:rPr>
        <w:t>Alvorlig autismespekterlidelse/syndrom</w:t>
      </w:r>
    </w:p>
    <w:p w:rsidR="00A7426F" w:rsidRPr="00443230" w:rsidRDefault="00A7426F" w:rsidP="00443230">
      <w:pPr>
        <w:pStyle w:val="Listeavsnitt"/>
        <w:numPr>
          <w:ilvl w:val="0"/>
          <w:numId w:val="6"/>
        </w:numPr>
        <w:shd w:val="clear" w:color="auto" w:fill="FFFFFF"/>
        <w:autoSpaceDE w:val="0"/>
        <w:autoSpaceDN w:val="0"/>
        <w:spacing w:before="120" w:after="120"/>
        <w:rPr>
          <w:rFonts w:ascii="Arial" w:eastAsia="Times New Roman" w:hAnsi="Arial" w:cs="Arial"/>
          <w:sz w:val="24"/>
          <w:szCs w:val="24"/>
          <w:lang w:eastAsia="nb-NO"/>
        </w:rPr>
      </w:pPr>
      <w:r w:rsidRPr="00443230">
        <w:rPr>
          <w:rFonts w:ascii="Arial" w:eastAsia="Times New Roman" w:hAnsi="Arial" w:cs="Arial"/>
          <w:sz w:val="24"/>
          <w:szCs w:val="24"/>
          <w:lang w:eastAsia="nb-NO"/>
        </w:rPr>
        <w:t>De 2 første år med psykoselidelser</w:t>
      </w:r>
    </w:p>
    <w:p w:rsidR="00A7426F" w:rsidRPr="00443230" w:rsidRDefault="00A7426F" w:rsidP="00443230">
      <w:pPr>
        <w:pStyle w:val="Listeavsnitt"/>
        <w:numPr>
          <w:ilvl w:val="0"/>
          <w:numId w:val="6"/>
        </w:numPr>
        <w:shd w:val="clear" w:color="auto" w:fill="FFFFFF"/>
        <w:autoSpaceDE w:val="0"/>
        <w:autoSpaceDN w:val="0"/>
        <w:spacing w:before="120" w:after="120"/>
        <w:rPr>
          <w:rFonts w:ascii="Arial" w:eastAsia="Times New Roman" w:hAnsi="Arial" w:cs="Arial"/>
          <w:sz w:val="24"/>
          <w:szCs w:val="24"/>
          <w:lang w:eastAsia="nb-NO"/>
        </w:rPr>
      </w:pPr>
      <w:r w:rsidRPr="00443230">
        <w:rPr>
          <w:rFonts w:ascii="Arial" w:eastAsia="Times New Roman" w:hAnsi="Arial" w:cs="Arial"/>
          <w:sz w:val="24"/>
          <w:szCs w:val="24"/>
          <w:lang w:eastAsia="nb-NO"/>
        </w:rPr>
        <w:t>De 2 første år med alvorlig bipolar lidelse</w:t>
      </w:r>
    </w:p>
    <w:p w:rsidR="00A7426F" w:rsidRPr="00443230" w:rsidRDefault="00A7426F" w:rsidP="00443230">
      <w:pPr>
        <w:pStyle w:val="Listeavsnitt"/>
        <w:numPr>
          <w:ilvl w:val="0"/>
          <w:numId w:val="6"/>
        </w:numPr>
        <w:shd w:val="clear" w:color="auto" w:fill="FFFFFF"/>
        <w:autoSpaceDE w:val="0"/>
        <w:autoSpaceDN w:val="0"/>
        <w:spacing w:before="120" w:after="120"/>
        <w:rPr>
          <w:rFonts w:ascii="Arial" w:eastAsia="Times New Roman" w:hAnsi="Arial" w:cs="Arial"/>
          <w:sz w:val="24"/>
          <w:szCs w:val="24"/>
          <w:lang w:eastAsia="nb-NO"/>
        </w:rPr>
      </w:pPr>
      <w:r w:rsidRPr="00443230">
        <w:rPr>
          <w:rFonts w:ascii="Arial" w:eastAsia="Times New Roman" w:hAnsi="Arial" w:cs="Arial"/>
          <w:sz w:val="24"/>
          <w:szCs w:val="24"/>
          <w:lang w:eastAsia="nb-NO"/>
        </w:rPr>
        <w:t>Alvorlige spiseforstyrrelser</w:t>
      </w:r>
    </w:p>
    <w:p w:rsidR="00A7426F" w:rsidRPr="00443230" w:rsidRDefault="00A7426F" w:rsidP="00443230">
      <w:pPr>
        <w:pStyle w:val="Listeavsnitt"/>
        <w:numPr>
          <w:ilvl w:val="0"/>
          <w:numId w:val="6"/>
        </w:numPr>
        <w:shd w:val="clear" w:color="auto" w:fill="FFFFFF"/>
        <w:autoSpaceDE w:val="0"/>
        <w:autoSpaceDN w:val="0"/>
        <w:spacing w:before="120" w:after="120"/>
        <w:rPr>
          <w:rFonts w:ascii="Arial" w:eastAsia="Times New Roman" w:hAnsi="Arial" w:cs="Arial"/>
          <w:sz w:val="24"/>
          <w:szCs w:val="24"/>
          <w:lang w:eastAsia="nb-NO"/>
        </w:rPr>
      </w:pPr>
      <w:r w:rsidRPr="00443230">
        <w:rPr>
          <w:rFonts w:ascii="Arial" w:eastAsia="Times New Roman" w:hAnsi="Arial" w:cs="Arial"/>
          <w:sz w:val="24"/>
          <w:szCs w:val="24"/>
          <w:lang w:eastAsia="nb-NO"/>
        </w:rPr>
        <w:t>Evt. andre som inntaksteam eller behandler prioriterer</w:t>
      </w:r>
    </w:p>
    <w:p w:rsidR="00443230" w:rsidRPr="00443230" w:rsidRDefault="00443230" w:rsidP="00443230">
      <w:pPr>
        <w:shd w:val="clear" w:color="auto" w:fill="FFFFFF"/>
        <w:autoSpaceDE w:val="0"/>
        <w:autoSpaceDN w:val="0"/>
        <w:spacing w:before="120" w:after="120" w:line="240" w:lineRule="auto"/>
        <w:rPr>
          <w:color w:val="000000"/>
          <w:sz w:val="24"/>
          <w:szCs w:val="24"/>
        </w:rPr>
      </w:pPr>
    </w:p>
    <w:p w:rsidR="00443230" w:rsidRPr="00443230" w:rsidRDefault="00443230" w:rsidP="00443230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  <w:r w:rsidRPr="00443230">
        <w:rPr>
          <w:rFonts w:ascii="Arial" w:hAnsi="Arial" w:cs="Arial"/>
          <w:color w:val="000000"/>
          <w:sz w:val="24"/>
          <w:szCs w:val="24"/>
        </w:rPr>
        <w:t>Behov for oppnevning av kontaktlege skal vurdere</w:t>
      </w:r>
      <w:r w:rsidRPr="00443230">
        <w:rPr>
          <w:rFonts w:ascii="Arial" w:hAnsi="Arial" w:cs="Arial"/>
          <w:color w:val="000000"/>
          <w:sz w:val="24"/>
          <w:szCs w:val="24"/>
        </w:rPr>
        <w:t>s</w:t>
      </w:r>
      <w:r w:rsidRPr="00443230">
        <w:rPr>
          <w:rFonts w:ascii="Arial" w:hAnsi="Arial" w:cs="Arial"/>
          <w:color w:val="000000"/>
          <w:sz w:val="24"/>
          <w:szCs w:val="24"/>
        </w:rPr>
        <w:t xml:space="preserve"> i forbindelse</w:t>
      </w:r>
      <w:r w:rsidRPr="00443230">
        <w:rPr>
          <w:rFonts w:ascii="Arial" w:hAnsi="Arial" w:cs="Arial"/>
          <w:color w:val="000000"/>
          <w:sz w:val="24"/>
          <w:szCs w:val="24"/>
        </w:rPr>
        <w:t xml:space="preserve"> med «klinisk beslutning» (se pakkeforløp).</w:t>
      </w:r>
    </w:p>
    <w:p w:rsidR="00443230" w:rsidRPr="00443230" w:rsidRDefault="00443230" w:rsidP="00443230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  <w:r w:rsidRPr="00443230">
        <w:rPr>
          <w:rFonts w:ascii="Arial" w:hAnsi="Arial" w:cs="Arial"/>
          <w:color w:val="000000"/>
          <w:sz w:val="24"/>
          <w:szCs w:val="24"/>
        </w:rPr>
        <w:t>I de fleste pasientforløp vil det være naturlig å velge saksansvarli</w:t>
      </w:r>
      <w:r w:rsidRPr="00443230">
        <w:rPr>
          <w:rFonts w:ascii="Arial" w:hAnsi="Arial" w:cs="Arial"/>
          <w:color w:val="000000"/>
          <w:sz w:val="24"/>
          <w:szCs w:val="24"/>
        </w:rPr>
        <w:t>g dersom vedkommende er lege</w:t>
      </w:r>
      <w:r w:rsidRPr="00443230">
        <w:rPr>
          <w:rFonts w:ascii="Arial" w:hAnsi="Arial" w:cs="Arial"/>
          <w:color w:val="000000"/>
          <w:sz w:val="24"/>
          <w:szCs w:val="24"/>
        </w:rPr>
        <w:t>/psykolog eller diagnoseansvarli</w:t>
      </w:r>
      <w:r w:rsidRPr="00443230">
        <w:rPr>
          <w:rFonts w:ascii="Arial" w:hAnsi="Arial" w:cs="Arial"/>
          <w:color w:val="000000"/>
          <w:sz w:val="24"/>
          <w:szCs w:val="24"/>
        </w:rPr>
        <w:t>g.</w:t>
      </w:r>
    </w:p>
    <w:p w:rsidR="00A7426F" w:rsidRPr="00A7426F" w:rsidRDefault="00A7426F" w:rsidP="00A7426F">
      <w:pPr>
        <w:shd w:val="clear" w:color="auto" w:fill="FFFFFF"/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Det skal være lavere terskel for å vurdere en tilstand som alvorlig hos barn og unge enn hos voksne.</w:t>
      </w:r>
    </w:p>
    <w:p w:rsidR="00A7426F" w:rsidRPr="00A7426F" w:rsidRDefault="00A7426F" w:rsidP="00A7426F">
      <w:pPr>
        <w:shd w:val="clear" w:color="auto" w:fill="FFFFFF"/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Kontaktlege/psykolog skal være en spesialist. Psykolog og leger i spesialisering (LIS 3) kan utpekes som kontaktlege/psykolog dersom det vurderes som faglig forsvarlig.</w:t>
      </w:r>
    </w:p>
    <w:p w:rsidR="00A7426F" w:rsidRPr="00A7426F" w:rsidRDefault="00A7426F" w:rsidP="00A7426F">
      <w:pPr>
        <w:keepNext/>
        <w:shd w:val="clear" w:color="auto" w:fill="FFFFFF"/>
        <w:overflowPunct w:val="0"/>
        <w:autoSpaceDE w:val="0"/>
        <w:autoSpaceDN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nb-NO"/>
        </w:rPr>
      </w:pPr>
      <w:bookmarkStart w:id="0" w:name="_GoBack"/>
      <w:bookmarkEnd w:id="0"/>
      <w:r w:rsidRPr="00A7426F">
        <w:rPr>
          <w:rFonts w:ascii="Arial" w:eastAsia="Times New Roman" w:hAnsi="Arial" w:cs="Arial"/>
          <w:b/>
          <w:bCs/>
          <w:kern w:val="36"/>
          <w:sz w:val="24"/>
          <w:szCs w:val="24"/>
          <w:lang w:eastAsia="nb-NO"/>
        </w:rPr>
        <w:t>Overordnet ansvar</w:t>
      </w:r>
    </w:p>
    <w:p w:rsidR="00A7426F" w:rsidRPr="00A7426F" w:rsidRDefault="00A7426F" w:rsidP="00A7426F">
      <w:pPr>
        <w:numPr>
          <w:ilvl w:val="0"/>
          <w:numId w:val="2"/>
        </w:numPr>
        <w:shd w:val="clear" w:color="auto" w:fill="FFFFFF"/>
        <w:autoSpaceDE w:val="0"/>
        <w:autoSpaceDN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Klinikk-, avdelingssjefer og seksjonsledere</w:t>
      </w:r>
    </w:p>
    <w:p w:rsidR="00A7426F" w:rsidRPr="00A7426F" w:rsidRDefault="00A7426F" w:rsidP="00A7426F">
      <w:pPr>
        <w:shd w:val="clear" w:color="auto" w:fill="FFFFFF"/>
        <w:autoSpaceDE w:val="0"/>
        <w:autoSpaceDN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 xml:space="preserve">(Viser til prosedyre for mer utfyllende vedr. ansvar og oppgaver </w:t>
      </w:r>
      <w:hyperlink r:id="rId5" w:tgtFrame="_self" w:tooltip="Lenke til dokumentet «Kontaktlege i spesialisthelsetjenesten»" w:history="1">
        <w:r w:rsidRPr="00443230">
          <w:rPr>
            <w:rFonts w:ascii="Arial" w:eastAsia="Times New Roman" w:hAnsi="Arial" w:cs="Arial"/>
            <w:noProof/>
            <w:color w:val="2D728F"/>
            <w:sz w:val="24"/>
            <w:szCs w:val="24"/>
            <w:lang w:eastAsia="nb-NO"/>
          </w:rPr>
          <w:drawing>
            <wp:inline distT="0" distB="0" distL="0" distR="0">
              <wp:extent cx="123825" cy="152400"/>
              <wp:effectExtent l="0" t="0" r="9525" b="0"/>
              <wp:docPr id="1" name="Bilde 1" descr="Globalt">
                <a:hlinkClick xmlns:a="http://schemas.openxmlformats.org/drawingml/2006/main" r:id="rId5" tgtFrame="&quot;_self&quot;" tooltip="&quot;Lenke til dokumentet «Kontaktlege i spesialisthelsetjenesten»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lobalt">
                        <a:hlinkClick r:id="rId5" tgtFrame="&quot;_self&quot;" tooltip="&quot;Lenke til dokumentet «Kontaktlege i spesialisthelsetjenesten»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7426F">
          <w:rPr>
            <w:rFonts w:ascii="Arial" w:eastAsia="Times New Roman" w:hAnsi="Arial" w:cs="Arial"/>
            <w:color w:val="2D728F"/>
            <w:sz w:val="24"/>
            <w:szCs w:val="24"/>
            <w:lang w:eastAsia="nb-NO"/>
          </w:rPr>
          <w:t>Kontaktlege i spesialisthelsetjenesten</w:t>
        </w:r>
      </w:hyperlink>
      <w:r w:rsidRPr="00A7426F">
        <w:rPr>
          <w:rFonts w:ascii="Arial" w:eastAsia="Times New Roman" w:hAnsi="Arial" w:cs="Arial"/>
          <w:sz w:val="24"/>
          <w:szCs w:val="24"/>
          <w:lang w:eastAsia="nb-NO"/>
        </w:rPr>
        <w:t>.)</w:t>
      </w:r>
    </w:p>
    <w:p w:rsidR="00A7426F" w:rsidRPr="00A7426F" w:rsidRDefault="00A7426F" w:rsidP="00A7426F">
      <w:pPr>
        <w:keepNext/>
        <w:shd w:val="clear" w:color="auto" w:fill="FFFFFF"/>
        <w:overflowPunct w:val="0"/>
        <w:autoSpaceDE w:val="0"/>
        <w:autoSpaceDN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bookmarkStart w:id="1" w:name="Subchapter3.1"/>
      <w:bookmarkEnd w:id="1"/>
      <w:r w:rsidRPr="00A7426F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Delansvar i prosessen kan være:</w:t>
      </w:r>
    </w:p>
    <w:p w:rsidR="00A7426F" w:rsidRPr="00A7426F" w:rsidRDefault="00A7426F" w:rsidP="00A7426F">
      <w:pPr>
        <w:numPr>
          <w:ilvl w:val="0"/>
          <w:numId w:val="3"/>
        </w:numPr>
        <w:shd w:val="clear" w:color="auto" w:fill="FFFFFF"/>
        <w:autoSpaceDE w:val="0"/>
        <w:autoSpaceDN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Forløpsansvarlige for standardiserte forløp og pakkeforløp</w:t>
      </w:r>
    </w:p>
    <w:p w:rsidR="00A7426F" w:rsidRPr="00A7426F" w:rsidRDefault="00A7426F" w:rsidP="00A7426F">
      <w:pPr>
        <w:numPr>
          <w:ilvl w:val="0"/>
          <w:numId w:val="3"/>
        </w:numPr>
        <w:shd w:val="clear" w:color="auto" w:fill="FFFFFF"/>
        <w:autoSpaceDE w:val="0"/>
        <w:autoSpaceDN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Leger og psykologer</w:t>
      </w:r>
    </w:p>
    <w:p w:rsidR="00A7426F" w:rsidRPr="00A7426F" w:rsidRDefault="00A7426F" w:rsidP="00A7426F">
      <w:pPr>
        <w:numPr>
          <w:ilvl w:val="0"/>
          <w:numId w:val="3"/>
        </w:numPr>
        <w:shd w:val="clear" w:color="auto" w:fill="FFFFFF"/>
        <w:autoSpaceDE w:val="0"/>
        <w:autoSpaceDN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Ansatte som har fått delegert oppgaver knyttet til ordningen</w:t>
      </w:r>
    </w:p>
    <w:p w:rsidR="00A7426F" w:rsidRPr="00A7426F" w:rsidRDefault="00A7426F" w:rsidP="00A7426F">
      <w:pPr>
        <w:numPr>
          <w:ilvl w:val="0"/>
          <w:numId w:val="3"/>
        </w:numPr>
        <w:shd w:val="clear" w:color="auto" w:fill="FFFFFF"/>
        <w:autoSpaceDE w:val="0"/>
        <w:autoSpaceDN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7426F">
        <w:rPr>
          <w:rFonts w:ascii="Arial" w:eastAsia="Times New Roman" w:hAnsi="Arial" w:cs="Arial"/>
          <w:sz w:val="24"/>
          <w:szCs w:val="24"/>
          <w:lang w:eastAsia="nb-NO"/>
        </w:rPr>
        <w:t>Inntaksteam/behandlerteam</w:t>
      </w:r>
    </w:p>
    <w:p w:rsidR="00A7426F" w:rsidRPr="00443230" w:rsidRDefault="00A7426F">
      <w:pPr>
        <w:rPr>
          <w:sz w:val="24"/>
          <w:szCs w:val="24"/>
        </w:rPr>
      </w:pPr>
    </w:p>
    <w:sectPr w:rsidR="00A7426F" w:rsidRPr="0044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79C"/>
    <w:multiLevelType w:val="multilevel"/>
    <w:tmpl w:val="FC8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87FB9"/>
    <w:multiLevelType w:val="hybridMultilevel"/>
    <w:tmpl w:val="86A6EE3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851D4C"/>
    <w:multiLevelType w:val="hybridMultilevel"/>
    <w:tmpl w:val="291EC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2053E"/>
    <w:multiLevelType w:val="multilevel"/>
    <w:tmpl w:val="BC1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534274"/>
    <w:multiLevelType w:val="multilevel"/>
    <w:tmpl w:val="28EC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6F"/>
    <w:rsid w:val="00316C54"/>
    <w:rsid w:val="00443230"/>
    <w:rsid w:val="00A7426F"/>
    <w:rsid w:val="00C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ADA6"/>
  <w15:chartTrackingRefBased/>
  <w15:docId w15:val="{81FFD196-B41E-44C0-A009-0AA9E90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3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3230"/>
    <w:pPr>
      <w:spacing w:after="0" w:line="240" w:lineRule="auto"/>
      <w:ind w:left="720"/>
      <w:contextualSpacing/>
    </w:pPr>
    <w:rPr>
      <w:rFonts w:ascii="Times New Roman" w:hAnsi="Times New Roman" w:cs="Times New Roman"/>
      <w:sz w:val="23"/>
      <w:szCs w:val="23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43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eqshmr/cgi-bin/document.pl?pid=hmr&amp;DocumentID=35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1</cp:revision>
  <dcterms:created xsi:type="dcterms:W3CDTF">2021-10-20T13:43:00Z</dcterms:created>
  <dcterms:modified xsi:type="dcterms:W3CDTF">2021-10-20T14:13:00Z</dcterms:modified>
</cp:coreProperties>
</file>