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0" w:rsidRDefault="00AB25E7">
      <w:r>
        <w:rPr>
          <w:rFonts w:ascii="Arial" w:hAnsi="Arial" w:cs="Arial"/>
          <w:noProof/>
          <w:lang w:eastAsia="nb-NO"/>
        </w:rPr>
        <w:drawing>
          <wp:inline distT="0" distB="0" distL="0" distR="0" wp14:anchorId="51442797" wp14:editId="5F4191C9">
            <wp:extent cx="5238750" cy="7524750"/>
            <wp:effectExtent l="0" t="0" r="0" b="0"/>
            <wp:docPr id="1" name="Bilde 1" descr="https://legeforeningen.no/PageFiles/171278/flytskjema-kap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eforeningen.no/PageFiles/171278/flytskjema-kap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E7"/>
    <w:rsid w:val="00280AE6"/>
    <w:rsid w:val="00AB25E7"/>
    <w:rsid w:val="00DB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B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B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Helse Midt-Norge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Skare, Anne Kristin Farstad</dc:creator>
  <cp:lastModifiedBy>Skare, Anne Kristin Farstad</cp:lastModifiedBy>
  <cp:revision>1</cp:revision>
  <dcterms:created xsi:type="dcterms:W3CDTF">2018-12-09T23:47:00Z</dcterms:created>
  <dcterms:modified xsi:type="dcterms:W3CDTF">2018-12-09T23:48:00Z</dcterms:modified>
</cp:coreProperties>
</file>